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976E4" w:rsidRPr="0083120C" w:rsidRDefault="002976E4" w:rsidP="00FB40AD">
      <w:pPr>
        <w:spacing w:after="0"/>
        <w:jc w:val="center"/>
        <w:rPr>
          <w:rFonts w:ascii="Gotham" w:hAnsi="Gotham"/>
          <w:b/>
          <w:sz w:val="24"/>
        </w:rPr>
      </w:pPr>
      <w:r w:rsidRPr="0083120C">
        <w:rPr>
          <w:rFonts w:ascii="Gotham" w:hAnsi="Gotham"/>
          <w:b/>
          <w:bCs/>
          <w:noProof/>
          <w:sz w:val="24"/>
          <w:lang w:eastAsia="fr-FR"/>
        </w:rPr>
        <w:drawing>
          <wp:anchor distT="0" distB="0" distL="114300" distR="114300" simplePos="0" relativeHeight="251660288" behindDoc="0" locked="0" layoutInCell="1" allowOverlap="1">
            <wp:simplePos x="0" y="0"/>
            <wp:positionH relativeFrom="margin">
              <wp:align>left</wp:align>
            </wp:positionH>
            <wp:positionV relativeFrom="paragraph">
              <wp:posOffset>7620</wp:posOffset>
            </wp:positionV>
            <wp:extent cx="1776095" cy="471170"/>
            <wp:effectExtent l="0" t="0" r="0" b="508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XE_Logo_MtSax_Institutionnel_FDtransparent.png"/>
                    <pic:cNvPicPr/>
                  </pic:nvPicPr>
                  <pic:blipFill rotWithShape="1">
                    <a:blip r:embed="rId5" cstate="print">
                      <a:extLst>
                        <a:ext uri="{28A0092B-C50C-407E-A947-70E740481C1C}">
                          <a14:useLocalDpi xmlns:a14="http://schemas.microsoft.com/office/drawing/2010/main" val="0"/>
                        </a:ext>
                      </a:extLst>
                    </a:blip>
                    <a:srcRect t="28637" b="33828"/>
                    <a:stretch/>
                  </pic:blipFill>
                  <pic:spPr bwMode="auto">
                    <a:xfrm>
                      <a:off x="0" y="0"/>
                      <a:ext cx="1776095" cy="4711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43EEE">
        <w:rPr>
          <w:rFonts w:ascii="Gotham" w:hAnsi="Gotham"/>
          <w:b/>
          <w:sz w:val="24"/>
        </w:rPr>
        <w:t xml:space="preserve"> </w:t>
      </w:r>
    </w:p>
    <w:p w:rsidR="00FB40AD" w:rsidRPr="003816F4" w:rsidRDefault="00FB40AD" w:rsidP="00FB40AD">
      <w:pPr>
        <w:spacing w:after="0"/>
        <w:jc w:val="center"/>
        <w:rPr>
          <w:rFonts w:ascii="Gotham Rounded Book" w:hAnsi="Gotham Rounded Book"/>
          <w:b/>
          <w:sz w:val="24"/>
        </w:rPr>
      </w:pPr>
      <w:r w:rsidRPr="003816F4">
        <w:rPr>
          <w:rFonts w:ascii="Gotham Rounded Book" w:hAnsi="Gotham Rounded Book"/>
          <w:b/>
          <w:sz w:val="24"/>
        </w:rPr>
        <w:t>REPUBLIQUE FRANÇAISE</w:t>
      </w:r>
    </w:p>
    <w:p w:rsidR="00FB40AD" w:rsidRPr="003816F4" w:rsidRDefault="00FB40AD" w:rsidP="00FB40AD">
      <w:pPr>
        <w:spacing w:after="0"/>
        <w:jc w:val="center"/>
        <w:rPr>
          <w:rFonts w:ascii="Gotham Rounded Book" w:hAnsi="Gotham Rounded Book"/>
          <w:b/>
          <w:sz w:val="24"/>
        </w:rPr>
      </w:pPr>
      <w:r w:rsidRPr="003816F4">
        <w:rPr>
          <w:rFonts w:ascii="Gotham Rounded Book" w:hAnsi="Gotham Rounded Book"/>
          <w:b/>
          <w:sz w:val="24"/>
        </w:rPr>
        <w:t>DÉPARTEMENT DE HAUTE-SAVOIE</w:t>
      </w:r>
    </w:p>
    <w:p w:rsidR="00C22DD8" w:rsidRPr="003816F4" w:rsidRDefault="00C22DD8" w:rsidP="002976E4">
      <w:pPr>
        <w:spacing w:after="0"/>
        <w:jc w:val="center"/>
        <w:rPr>
          <w:rFonts w:ascii="Gotham Rounded Book" w:hAnsi="Gotham Rounded Book"/>
          <w:b/>
          <w:sz w:val="24"/>
        </w:rPr>
      </w:pPr>
      <w:r w:rsidRPr="003816F4">
        <w:rPr>
          <w:rFonts w:ascii="Gotham Rounded Book" w:hAnsi="Gotham Rounded Book"/>
          <w:b/>
          <w:sz w:val="24"/>
        </w:rPr>
        <w:t>COMMUNE DE MONT-SAXONNEX</w:t>
      </w:r>
    </w:p>
    <w:p w:rsidR="000E4896" w:rsidRPr="003816F4" w:rsidRDefault="000E4896" w:rsidP="00F80589">
      <w:pPr>
        <w:spacing w:after="0" w:line="240" w:lineRule="auto"/>
        <w:rPr>
          <w:rFonts w:ascii="Gotham Rounded Book" w:hAnsi="Gotham Rounded Book"/>
          <w:sz w:val="24"/>
        </w:rPr>
      </w:pPr>
    </w:p>
    <w:p w:rsidR="009220B2" w:rsidRPr="003816F4" w:rsidRDefault="009220B2" w:rsidP="00F80589">
      <w:pPr>
        <w:spacing w:after="0"/>
        <w:ind w:left="2832" w:right="141" w:firstLine="708"/>
        <w:jc w:val="right"/>
        <w:rPr>
          <w:rFonts w:ascii="Gotham Rounded Book" w:hAnsi="Gotham Rounded Book"/>
          <w:b/>
          <w:bCs/>
          <w:sz w:val="24"/>
        </w:rPr>
      </w:pPr>
    </w:p>
    <w:p w:rsidR="00904383" w:rsidRPr="003816F4" w:rsidRDefault="00C22DD8" w:rsidP="00F80589">
      <w:pPr>
        <w:spacing w:after="0"/>
        <w:ind w:left="2832" w:right="141" w:firstLine="708"/>
        <w:jc w:val="right"/>
        <w:rPr>
          <w:rFonts w:ascii="Gotham Rounded Book" w:hAnsi="Gotham Rounded Book"/>
          <w:b/>
          <w:bCs/>
          <w:sz w:val="24"/>
        </w:rPr>
      </w:pPr>
      <w:r w:rsidRPr="003816F4">
        <w:rPr>
          <w:rFonts w:ascii="Gotham Rounded Book" w:hAnsi="Gotham Rounded Book"/>
          <w:b/>
          <w:bCs/>
          <w:sz w:val="24"/>
        </w:rPr>
        <w:t>A</w:t>
      </w:r>
      <w:r w:rsidR="00ED4376" w:rsidRPr="003816F4">
        <w:rPr>
          <w:rFonts w:ascii="Gotham Rounded Book" w:hAnsi="Gotham Rounded Book"/>
          <w:b/>
          <w:bCs/>
          <w:sz w:val="24"/>
        </w:rPr>
        <w:t xml:space="preserve">RRETE DU MAIRE </w:t>
      </w:r>
      <w:r w:rsidRPr="003816F4">
        <w:rPr>
          <w:rFonts w:ascii="Gotham Rounded Book" w:hAnsi="Gotham Rounded Book"/>
          <w:b/>
          <w:bCs/>
          <w:sz w:val="24"/>
        </w:rPr>
        <w:t>n</w:t>
      </w:r>
      <w:r w:rsidR="00ED4376" w:rsidRPr="003816F4">
        <w:rPr>
          <w:rFonts w:ascii="Gotham Rounded Book" w:hAnsi="Gotham Rounded Book"/>
          <w:b/>
          <w:bCs/>
          <w:sz w:val="24"/>
        </w:rPr>
        <w:t>°</w:t>
      </w:r>
      <w:r w:rsidR="00FD598D">
        <w:rPr>
          <w:rFonts w:ascii="Gotham Rounded Book" w:hAnsi="Gotham Rounded Book"/>
          <w:b/>
          <w:bCs/>
          <w:sz w:val="24"/>
        </w:rPr>
        <w:t>2026-</w:t>
      </w:r>
      <w:r w:rsidR="005E3362">
        <w:rPr>
          <w:rFonts w:ascii="Gotham Rounded Book" w:hAnsi="Gotham Rounded Book"/>
          <w:b/>
          <w:bCs/>
          <w:sz w:val="24"/>
        </w:rPr>
        <w:t>P14</w:t>
      </w:r>
      <w:bookmarkStart w:id="0" w:name="_GoBack"/>
      <w:bookmarkEnd w:id="0"/>
    </w:p>
    <w:p w:rsidR="0031379B" w:rsidRPr="0084259B" w:rsidRDefault="0031379B" w:rsidP="0084259B">
      <w:pPr>
        <w:jc w:val="right"/>
        <w:rPr>
          <w:rFonts w:ascii="Gotham Rounded Book" w:hAnsi="Gotham Rounded Book"/>
          <w:b/>
          <w:bCs/>
          <w:sz w:val="24"/>
        </w:rPr>
      </w:pPr>
      <w:r w:rsidRPr="0084259B">
        <w:rPr>
          <w:rFonts w:ascii="Gotham Rounded Book" w:hAnsi="Gotham Rounded Book"/>
          <w:b/>
          <w:bCs/>
          <w:sz w:val="24"/>
        </w:rPr>
        <w:t xml:space="preserve">Portant </w:t>
      </w:r>
      <w:r w:rsidR="00F21E6C">
        <w:rPr>
          <w:rFonts w:ascii="Gotham Rounded Book" w:hAnsi="Gotham Rounded Book"/>
          <w:b/>
          <w:bCs/>
          <w:sz w:val="24"/>
        </w:rPr>
        <w:t>sur la numérotation Chemin rural dit de sous la dent</w:t>
      </w:r>
      <w:r w:rsidR="00684683">
        <w:rPr>
          <w:rFonts w:ascii="Gotham Rounded Book" w:hAnsi="Gotham Rounded Book"/>
          <w:b/>
          <w:bCs/>
          <w:sz w:val="24"/>
        </w:rPr>
        <w:t>.</w:t>
      </w:r>
    </w:p>
    <w:p w:rsidR="005836DA" w:rsidRPr="003816F4" w:rsidRDefault="005836DA" w:rsidP="005836DA">
      <w:pPr>
        <w:spacing w:after="0" w:line="240" w:lineRule="auto"/>
        <w:ind w:left="142"/>
        <w:rPr>
          <w:rFonts w:ascii="Gotham Rounded Book" w:eastAsia="Times New Roman" w:hAnsi="Gotham Rounded Book"/>
          <w:b/>
          <w:sz w:val="24"/>
          <w:lang w:eastAsia="fr-FR"/>
        </w:rPr>
      </w:pPr>
      <w:r w:rsidRPr="003816F4">
        <w:rPr>
          <w:rFonts w:ascii="Gotham Rounded Book" w:eastAsia="Times New Roman" w:hAnsi="Gotham Rounded Book"/>
          <w:b/>
          <w:noProof/>
          <w:sz w:val="24"/>
          <w:lang w:eastAsia="fr-FR"/>
        </w:rPr>
        <mc:AlternateContent>
          <mc:Choice Requires="wps">
            <w:drawing>
              <wp:anchor distT="0" distB="0" distL="114300" distR="114300" simplePos="0" relativeHeight="251659264" behindDoc="0" locked="0" layoutInCell="1" allowOverlap="1">
                <wp:simplePos x="0" y="0"/>
                <wp:positionH relativeFrom="column">
                  <wp:posOffset>104775</wp:posOffset>
                </wp:positionH>
                <wp:positionV relativeFrom="paragraph">
                  <wp:posOffset>170815</wp:posOffset>
                </wp:positionV>
                <wp:extent cx="6448425" cy="0"/>
                <wp:effectExtent l="0" t="0" r="28575" b="19050"/>
                <wp:wrapNone/>
                <wp:docPr id="1" name="Connecteur droit 1"/>
                <wp:cNvGraphicFramePr/>
                <a:graphic xmlns:a="http://schemas.openxmlformats.org/drawingml/2006/main">
                  <a:graphicData uri="http://schemas.microsoft.com/office/word/2010/wordprocessingShape">
                    <wps:wsp>
                      <wps:cNvCnPr/>
                      <wps:spPr>
                        <a:xfrm>
                          <a:off x="0" y="0"/>
                          <a:ext cx="644842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54FFBE9" id="Connecteur droit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25pt,13.45pt" to="516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" strokecolor="black [3213]" strokeweight=".25pt">
                <v:stroke joinstyle="miter"/>
              </v:line>
            </w:pict>
          </mc:Fallback>
        </mc:AlternateContent>
      </w:r>
    </w:p>
    <w:p w:rsidR="00A822F4" w:rsidRDefault="00A822F4" w:rsidP="005E5BB6">
      <w:pPr>
        <w:spacing w:before="120" w:after="0" w:line="240" w:lineRule="auto"/>
        <w:rPr>
          <w:rFonts w:ascii="Gotham Rounded Book" w:eastAsiaTheme="minorHAnsi" w:hAnsi="Gotham Rounded Book" w:cstheme="minorBidi"/>
          <w:b/>
          <w:sz w:val="24"/>
        </w:rPr>
      </w:pPr>
    </w:p>
    <w:p w:rsidR="00F014ED" w:rsidRPr="003816F4" w:rsidRDefault="00F014ED" w:rsidP="005E5BB6">
      <w:pPr>
        <w:spacing w:before="120" w:after="0" w:line="240" w:lineRule="auto"/>
        <w:rPr>
          <w:rFonts w:ascii="Gotham Rounded Book" w:eastAsiaTheme="minorHAnsi" w:hAnsi="Gotham Rounded Book" w:cstheme="minorBidi"/>
          <w:b/>
          <w:sz w:val="24"/>
        </w:rPr>
      </w:pPr>
      <w:r w:rsidRPr="003816F4">
        <w:rPr>
          <w:rFonts w:ascii="Gotham Rounded Book" w:eastAsiaTheme="minorHAnsi" w:hAnsi="Gotham Rounded Book" w:cstheme="minorBidi"/>
          <w:b/>
          <w:sz w:val="24"/>
        </w:rPr>
        <w:t>LE MAIRE DE MONT-SAXONNEX</w:t>
      </w:r>
    </w:p>
    <w:p w:rsidR="00D33079" w:rsidRPr="00684683" w:rsidRDefault="00D33079" w:rsidP="00033FBC">
      <w:pPr>
        <w:spacing w:before="120" w:after="60" w:line="240" w:lineRule="auto"/>
        <w:jc w:val="both"/>
        <w:rPr>
          <w:rFonts w:ascii="Gotham Rounded Book" w:eastAsiaTheme="minorHAnsi" w:hAnsi="Gotham Rounded Book" w:cs="Arial"/>
          <w:b/>
        </w:rPr>
      </w:pPr>
    </w:p>
    <w:p w:rsidR="00F21E6C" w:rsidRDefault="00F21E6C" w:rsidP="00F21E6C">
      <w:pPr>
        <w:spacing w:after="120"/>
        <w:jc w:val="both"/>
      </w:pPr>
      <w:r w:rsidRPr="00F21E6C">
        <w:rPr>
          <w:b/>
          <w:sz w:val="24"/>
          <w:szCs w:val="24"/>
        </w:rPr>
        <w:t>Vu</w:t>
      </w:r>
      <w:r>
        <w:rPr>
          <w:sz w:val="24"/>
          <w:szCs w:val="24"/>
        </w:rPr>
        <w:t xml:space="preserve"> le code général des collectivités territoriales et notamment son article L.2213-28,</w:t>
      </w:r>
    </w:p>
    <w:p w:rsidR="00F21E6C" w:rsidRDefault="00F21E6C" w:rsidP="00F21E6C">
      <w:pPr>
        <w:spacing w:after="120"/>
        <w:jc w:val="both"/>
      </w:pPr>
      <w:r w:rsidRPr="00F21E6C">
        <w:rPr>
          <w:b/>
          <w:sz w:val="24"/>
          <w:szCs w:val="24"/>
        </w:rPr>
        <w:t>Vu</w:t>
      </w:r>
      <w:r>
        <w:rPr>
          <w:sz w:val="24"/>
          <w:szCs w:val="24"/>
        </w:rPr>
        <w:t xml:space="preserve"> l'article R.610-5 du code pénal qui prévoit que la violation des interdictions ou le manquement aux obligations édictées par les décrets et arrêtés de police sont punis de l'amende prévue pour les contraventions de la 1ere classe,</w:t>
      </w:r>
    </w:p>
    <w:p w:rsidR="00F21E6C" w:rsidRDefault="00F21E6C" w:rsidP="00F21E6C">
      <w:pPr>
        <w:spacing w:after="120"/>
        <w:jc w:val="both"/>
      </w:pPr>
      <w:r w:rsidRPr="00F21E6C">
        <w:rPr>
          <w:b/>
          <w:sz w:val="24"/>
          <w:szCs w:val="24"/>
        </w:rPr>
        <w:t>Considérant</w:t>
      </w:r>
      <w:r>
        <w:rPr>
          <w:sz w:val="24"/>
          <w:szCs w:val="24"/>
        </w:rPr>
        <w:t xml:space="preserve"> que le numérotage des habitations en agglomération constitue une mesure de police générale que seul le Maire peut prescrire,</w:t>
      </w:r>
    </w:p>
    <w:p w:rsidR="00F21E6C" w:rsidRDefault="00F21E6C" w:rsidP="00F21E6C">
      <w:pPr>
        <w:spacing w:after="120"/>
        <w:jc w:val="both"/>
      </w:pPr>
      <w:r w:rsidRPr="00F21E6C">
        <w:rPr>
          <w:b/>
          <w:sz w:val="24"/>
          <w:szCs w:val="24"/>
        </w:rPr>
        <w:t>Considérant</w:t>
      </w:r>
      <w:r>
        <w:rPr>
          <w:sz w:val="24"/>
          <w:szCs w:val="24"/>
        </w:rPr>
        <w:t xml:space="preserve"> que dans les communes où l'opération est nécessaire, le numérotage des maisons est exécuté pour la première fois à la charge de la commune,</w:t>
      </w:r>
    </w:p>
    <w:p w:rsidR="00A822F4" w:rsidRDefault="00A822F4" w:rsidP="0031379B">
      <w:pPr>
        <w:spacing w:before="240" w:after="60" w:line="240" w:lineRule="auto"/>
        <w:jc w:val="center"/>
        <w:rPr>
          <w:rFonts w:ascii="Gotham Rounded Book" w:eastAsiaTheme="minorHAnsi" w:hAnsi="Gotham Rounded Book" w:cs="Arial"/>
          <w:b/>
          <w:sz w:val="28"/>
        </w:rPr>
      </w:pPr>
    </w:p>
    <w:p w:rsidR="0031379B" w:rsidRPr="00684683" w:rsidRDefault="00520A03" w:rsidP="0031379B">
      <w:pPr>
        <w:spacing w:before="240" w:after="60" w:line="240" w:lineRule="auto"/>
        <w:jc w:val="center"/>
        <w:rPr>
          <w:rFonts w:ascii="Gotham Rounded Book" w:eastAsiaTheme="minorHAnsi" w:hAnsi="Gotham Rounded Book" w:cs="Arial"/>
          <w:b/>
          <w:sz w:val="28"/>
        </w:rPr>
      </w:pPr>
      <w:r w:rsidRPr="00684683">
        <w:rPr>
          <w:rFonts w:ascii="Gotham Rounded Book" w:eastAsiaTheme="minorHAnsi" w:hAnsi="Gotham Rounded Book" w:cs="Arial"/>
          <w:b/>
          <w:sz w:val="28"/>
        </w:rPr>
        <w:t>ARRÊT</w:t>
      </w:r>
      <w:r w:rsidR="00A822F4">
        <w:rPr>
          <w:rFonts w:ascii="Gotham Rounded Book" w:eastAsiaTheme="minorHAnsi" w:hAnsi="Gotham Rounded Book" w:cs="Arial"/>
          <w:b/>
          <w:sz w:val="28"/>
        </w:rPr>
        <w:t>E</w:t>
      </w:r>
    </w:p>
    <w:p w:rsidR="00F21E6C" w:rsidRDefault="00F21E6C" w:rsidP="00F21E6C">
      <w:pPr>
        <w:spacing w:after="120"/>
        <w:jc w:val="both"/>
      </w:pPr>
      <w:r w:rsidRPr="00F21E6C">
        <w:rPr>
          <w:b/>
          <w:sz w:val="24"/>
          <w:szCs w:val="24"/>
        </w:rPr>
        <w:t>Article 1</w:t>
      </w:r>
      <w:r>
        <w:rPr>
          <w:sz w:val="24"/>
          <w:szCs w:val="24"/>
        </w:rPr>
        <w:t xml:space="preserve"> : L'accès aux locaux se fait par la voie Chemin Rural Dit de sous la Dent. Le numérotage des parcelles cadastrées prescrit suivant le tableau ci-dessous :</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819"/>
        <w:gridCol w:w="4819"/>
      </w:tblGrid>
      <w:tr w:rsidR="00F21E6C" w:rsidTr="00321BC6">
        <w:trPr>
          <w:tblHeader/>
        </w:trPr>
        <w:tc>
          <w:tcPr>
            <w:tcW w:w="4819" w:type="dxa"/>
            <w:shd w:val="clear" w:color="auto" w:fill="2874AF"/>
          </w:tcPr>
          <w:p w:rsidR="00F21E6C" w:rsidRDefault="00F21E6C" w:rsidP="00321BC6">
            <w:r>
              <w:rPr>
                <w:b/>
                <w:bCs/>
                <w:color w:val="FFFFFF"/>
                <w:sz w:val="20"/>
                <w:szCs w:val="20"/>
              </w:rPr>
              <w:t>Numéro</w:t>
            </w:r>
          </w:p>
        </w:tc>
        <w:tc>
          <w:tcPr>
            <w:tcW w:w="4819" w:type="dxa"/>
            <w:shd w:val="clear" w:color="auto" w:fill="2874AF"/>
          </w:tcPr>
          <w:p w:rsidR="00F21E6C" w:rsidRDefault="00F21E6C" w:rsidP="00321BC6">
            <w:r>
              <w:rPr>
                <w:b/>
                <w:bCs/>
                <w:color w:val="FFFFFF"/>
                <w:sz w:val="20"/>
                <w:szCs w:val="20"/>
              </w:rPr>
              <w:t>Parcelle(s) cadastrale(s) associée(s)</w:t>
            </w:r>
          </w:p>
        </w:tc>
      </w:tr>
      <w:tr w:rsidR="00F21E6C" w:rsidTr="00321BC6">
        <w:tc>
          <w:tcPr>
            <w:tcW w:w="4819" w:type="dxa"/>
          </w:tcPr>
          <w:p w:rsidR="00F21E6C" w:rsidRDefault="00F21E6C" w:rsidP="00F21E6C">
            <w:pPr>
              <w:pStyle w:val="Paragraphedeliste"/>
              <w:numPr>
                <w:ilvl w:val="0"/>
                <w:numId w:val="7"/>
              </w:numPr>
            </w:pPr>
          </w:p>
        </w:tc>
        <w:tc>
          <w:tcPr>
            <w:tcW w:w="4819" w:type="dxa"/>
          </w:tcPr>
          <w:p w:rsidR="00F21E6C" w:rsidRDefault="00F21E6C" w:rsidP="00F21E6C">
            <w:r>
              <w:t>-D 1062-1063</w:t>
            </w:r>
          </w:p>
        </w:tc>
      </w:tr>
      <w:tr w:rsidR="00F21E6C" w:rsidTr="00321BC6">
        <w:tc>
          <w:tcPr>
            <w:tcW w:w="4819" w:type="dxa"/>
          </w:tcPr>
          <w:p w:rsidR="00F21E6C" w:rsidRDefault="00F21E6C" w:rsidP="00321BC6">
            <w:r>
              <w:rPr>
                <w:sz w:val="20"/>
                <w:szCs w:val="20"/>
              </w:rPr>
              <w:t xml:space="preserve">150 </w:t>
            </w:r>
          </w:p>
        </w:tc>
        <w:tc>
          <w:tcPr>
            <w:tcW w:w="4819" w:type="dxa"/>
          </w:tcPr>
          <w:p w:rsidR="00F21E6C" w:rsidRDefault="00F21E6C" w:rsidP="00321BC6">
            <w:r>
              <w:rPr>
                <w:sz w:val="20"/>
                <w:szCs w:val="20"/>
              </w:rPr>
              <w:t>- D 1046</w:t>
            </w:r>
          </w:p>
        </w:tc>
      </w:tr>
      <w:tr w:rsidR="00F21E6C" w:rsidTr="00321BC6">
        <w:tc>
          <w:tcPr>
            <w:tcW w:w="4819" w:type="dxa"/>
          </w:tcPr>
          <w:p w:rsidR="00F21E6C" w:rsidRDefault="00F21E6C" w:rsidP="00321BC6">
            <w:r>
              <w:rPr>
                <w:sz w:val="20"/>
                <w:szCs w:val="20"/>
              </w:rPr>
              <w:t xml:space="preserve">180 </w:t>
            </w:r>
          </w:p>
        </w:tc>
        <w:tc>
          <w:tcPr>
            <w:tcW w:w="4819" w:type="dxa"/>
          </w:tcPr>
          <w:p w:rsidR="00F21E6C" w:rsidRDefault="00F21E6C" w:rsidP="00321BC6">
            <w:r>
              <w:rPr>
                <w:sz w:val="20"/>
                <w:szCs w:val="20"/>
              </w:rPr>
              <w:t>-D 1051</w:t>
            </w:r>
          </w:p>
        </w:tc>
      </w:tr>
      <w:tr w:rsidR="00F21E6C" w:rsidTr="00321BC6">
        <w:tc>
          <w:tcPr>
            <w:tcW w:w="4819" w:type="dxa"/>
          </w:tcPr>
          <w:p w:rsidR="00F21E6C" w:rsidRDefault="00F21E6C" w:rsidP="00321BC6">
            <w:r>
              <w:rPr>
                <w:sz w:val="20"/>
                <w:szCs w:val="20"/>
              </w:rPr>
              <w:t xml:space="preserve">182 </w:t>
            </w:r>
          </w:p>
        </w:tc>
        <w:tc>
          <w:tcPr>
            <w:tcW w:w="4819" w:type="dxa"/>
          </w:tcPr>
          <w:p w:rsidR="00F21E6C" w:rsidRDefault="00F21E6C" w:rsidP="00321BC6">
            <w:r>
              <w:rPr>
                <w:sz w:val="20"/>
                <w:szCs w:val="20"/>
              </w:rPr>
              <w:t>-D 1044-1045</w:t>
            </w:r>
          </w:p>
        </w:tc>
      </w:tr>
      <w:tr w:rsidR="00F21E6C" w:rsidTr="00321BC6">
        <w:tc>
          <w:tcPr>
            <w:tcW w:w="4819" w:type="dxa"/>
          </w:tcPr>
          <w:p w:rsidR="00F21E6C" w:rsidRDefault="00F21E6C" w:rsidP="00321BC6">
            <w:r>
              <w:rPr>
                <w:sz w:val="20"/>
                <w:szCs w:val="20"/>
              </w:rPr>
              <w:t xml:space="preserve">214 </w:t>
            </w:r>
          </w:p>
        </w:tc>
        <w:tc>
          <w:tcPr>
            <w:tcW w:w="4819" w:type="dxa"/>
          </w:tcPr>
          <w:p w:rsidR="00F21E6C" w:rsidRDefault="00F21E6C" w:rsidP="00321BC6">
            <w:r>
              <w:rPr>
                <w:sz w:val="20"/>
                <w:szCs w:val="20"/>
              </w:rPr>
              <w:t>-D 1048-1047</w:t>
            </w:r>
          </w:p>
        </w:tc>
      </w:tr>
      <w:tr w:rsidR="00F21E6C" w:rsidTr="00321BC6">
        <w:tc>
          <w:tcPr>
            <w:tcW w:w="4819" w:type="dxa"/>
          </w:tcPr>
          <w:p w:rsidR="00F21E6C" w:rsidRDefault="00F21E6C" w:rsidP="00321BC6">
            <w:r>
              <w:rPr>
                <w:sz w:val="20"/>
                <w:szCs w:val="20"/>
              </w:rPr>
              <w:t xml:space="preserve">243 </w:t>
            </w:r>
          </w:p>
        </w:tc>
        <w:tc>
          <w:tcPr>
            <w:tcW w:w="4819" w:type="dxa"/>
          </w:tcPr>
          <w:p w:rsidR="00F21E6C" w:rsidRDefault="00F21E6C" w:rsidP="00321BC6">
            <w:r>
              <w:rPr>
                <w:sz w:val="20"/>
                <w:szCs w:val="20"/>
              </w:rPr>
              <w:t>-D 1140-1153</w:t>
            </w:r>
          </w:p>
        </w:tc>
      </w:tr>
      <w:tr w:rsidR="00F21E6C" w:rsidTr="00321BC6">
        <w:tc>
          <w:tcPr>
            <w:tcW w:w="4819" w:type="dxa"/>
          </w:tcPr>
          <w:p w:rsidR="00F21E6C" w:rsidRDefault="00F21E6C" w:rsidP="00321BC6">
            <w:r>
              <w:rPr>
                <w:sz w:val="20"/>
                <w:szCs w:val="20"/>
              </w:rPr>
              <w:t xml:space="preserve">273 </w:t>
            </w:r>
          </w:p>
        </w:tc>
        <w:tc>
          <w:tcPr>
            <w:tcW w:w="4819" w:type="dxa"/>
          </w:tcPr>
          <w:p w:rsidR="00F21E6C" w:rsidRDefault="00F21E6C" w:rsidP="00321BC6">
            <w:r>
              <w:rPr>
                <w:sz w:val="20"/>
                <w:szCs w:val="20"/>
              </w:rPr>
              <w:t>-D 1140</w:t>
            </w:r>
          </w:p>
        </w:tc>
      </w:tr>
      <w:tr w:rsidR="00F21E6C" w:rsidTr="00321BC6">
        <w:tc>
          <w:tcPr>
            <w:tcW w:w="4819" w:type="dxa"/>
          </w:tcPr>
          <w:p w:rsidR="00F21E6C" w:rsidRDefault="00F21E6C" w:rsidP="00321BC6">
            <w:r>
              <w:rPr>
                <w:sz w:val="20"/>
                <w:szCs w:val="20"/>
              </w:rPr>
              <w:t xml:space="preserve">283 </w:t>
            </w:r>
          </w:p>
        </w:tc>
        <w:tc>
          <w:tcPr>
            <w:tcW w:w="4819" w:type="dxa"/>
          </w:tcPr>
          <w:p w:rsidR="00F21E6C" w:rsidRDefault="00F21E6C" w:rsidP="00321BC6">
            <w:r>
              <w:rPr>
                <w:sz w:val="20"/>
                <w:szCs w:val="20"/>
              </w:rPr>
              <w:t>-D 1141</w:t>
            </w:r>
          </w:p>
        </w:tc>
      </w:tr>
      <w:tr w:rsidR="00F21E6C" w:rsidTr="00321BC6">
        <w:tc>
          <w:tcPr>
            <w:tcW w:w="4819" w:type="dxa"/>
          </w:tcPr>
          <w:p w:rsidR="00F21E6C" w:rsidRDefault="00F21E6C" w:rsidP="00321BC6">
            <w:r>
              <w:rPr>
                <w:sz w:val="20"/>
                <w:szCs w:val="20"/>
              </w:rPr>
              <w:t xml:space="preserve">290 </w:t>
            </w:r>
          </w:p>
        </w:tc>
        <w:tc>
          <w:tcPr>
            <w:tcW w:w="4819" w:type="dxa"/>
          </w:tcPr>
          <w:p w:rsidR="00F21E6C" w:rsidRDefault="00F21E6C" w:rsidP="00321BC6">
            <w:r>
              <w:rPr>
                <w:sz w:val="20"/>
                <w:szCs w:val="20"/>
              </w:rPr>
              <w:t>-D 1143</w:t>
            </w:r>
          </w:p>
        </w:tc>
      </w:tr>
      <w:tr w:rsidR="00F21E6C" w:rsidTr="00321BC6">
        <w:tc>
          <w:tcPr>
            <w:tcW w:w="4819" w:type="dxa"/>
          </w:tcPr>
          <w:p w:rsidR="00F21E6C" w:rsidRDefault="00F21E6C" w:rsidP="00321BC6">
            <w:r>
              <w:rPr>
                <w:sz w:val="20"/>
                <w:szCs w:val="20"/>
              </w:rPr>
              <w:t xml:space="preserve">295 </w:t>
            </w:r>
          </w:p>
        </w:tc>
        <w:tc>
          <w:tcPr>
            <w:tcW w:w="4819" w:type="dxa"/>
          </w:tcPr>
          <w:p w:rsidR="00F21E6C" w:rsidRDefault="00F21E6C" w:rsidP="00321BC6">
            <w:r>
              <w:rPr>
                <w:sz w:val="20"/>
                <w:szCs w:val="20"/>
              </w:rPr>
              <w:t>-D 1038</w:t>
            </w:r>
          </w:p>
        </w:tc>
      </w:tr>
      <w:tr w:rsidR="00F21E6C" w:rsidTr="00321BC6">
        <w:tc>
          <w:tcPr>
            <w:tcW w:w="4819" w:type="dxa"/>
          </w:tcPr>
          <w:p w:rsidR="00F21E6C" w:rsidRDefault="00F21E6C" w:rsidP="00321BC6">
            <w:r>
              <w:rPr>
                <w:sz w:val="20"/>
                <w:szCs w:val="20"/>
              </w:rPr>
              <w:t xml:space="preserve">314 </w:t>
            </w:r>
          </w:p>
        </w:tc>
        <w:tc>
          <w:tcPr>
            <w:tcW w:w="4819" w:type="dxa"/>
          </w:tcPr>
          <w:p w:rsidR="00F21E6C" w:rsidRDefault="00F21E6C" w:rsidP="00321BC6">
            <w:r>
              <w:rPr>
                <w:sz w:val="20"/>
                <w:szCs w:val="20"/>
              </w:rPr>
              <w:t>-</w:t>
            </w:r>
          </w:p>
        </w:tc>
      </w:tr>
    </w:tbl>
    <w:p w:rsidR="00F21E6C" w:rsidRDefault="00F21E6C" w:rsidP="00F21E6C"/>
    <w:p w:rsidR="00F21E6C" w:rsidRDefault="00F21E6C" w:rsidP="00F21E6C"/>
    <w:p w:rsidR="00F21E6C" w:rsidRDefault="00F21E6C" w:rsidP="00F21E6C">
      <w:pPr>
        <w:spacing w:after="120"/>
        <w:jc w:val="both"/>
      </w:pPr>
      <w:r w:rsidRPr="00F21E6C">
        <w:rPr>
          <w:b/>
          <w:sz w:val="24"/>
          <w:szCs w:val="24"/>
        </w:rPr>
        <w:lastRenderedPageBreak/>
        <w:t>Article 2</w:t>
      </w:r>
      <w:r>
        <w:rPr>
          <w:sz w:val="24"/>
          <w:szCs w:val="24"/>
        </w:rPr>
        <w:t xml:space="preserve"> : Un plan de numérotage sera déposé aux services techniques et mis à la disposition du public.</w:t>
      </w:r>
    </w:p>
    <w:p w:rsidR="00F21E6C" w:rsidRDefault="00F21E6C" w:rsidP="00F21E6C"/>
    <w:p w:rsidR="00F21E6C" w:rsidRDefault="00F21E6C" w:rsidP="00F21E6C">
      <w:pPr>
        <w:spacing w:after="120"/>
        <w:jc w:val="both"/>
      </w:pPr>
      <w:r w:rsidRPr="00F21E6C">
        <w:rPr>
          <w:b/>
          <w:sz w:val="24"/>
          <w:szCs w:val="24"/>
        </w:rPr>
        <w:t>Article 3</w:t>
      </w:r>
      <w:r>
        <w:rPr>
          <w:sz w:val="24"/>
          <w:szCs w:val="24"/>
        </w:rPr>
        <w:t xml:space="preserve"> : Les numéros seront fournis et fixés par la commune dont l’entretien incombera aux propriétaires riverains.</w:t>
      </w:r>
    </w:p>
    <w:p w:rsidR="00A822F4" w:rsidRDefault="00A822F4" w:rsidP="0079345B">
      <w:pPr>
        <w:jc w:val="both"/>
        <w:rPr>
          <w:rFonts w:ascii="Gotham Rounded Book" w:hAnsi="Gotham Rounded Book" w:cs="Arial"/>
          <w:sz w:val="20"/>
          <w:szCs w:val="24"/>
        </w:rPr>
      </w:pPr>
    </w:p>
    <w:p w:rsidR="00A822F4" w:rsidRPr="006743E3" w:rsidRDefault="00A822F4" w:rsidP="0079345B">
      <w:pPr>
        <w:jc w:val="both"/>
        <w:rPr>
          <w:rFonts w:ascii="Gotham Rounded Book" w:hAnsi="Gotham Rounded Book" w:cs="Arial"/>
          <w:sz w:val="20"/>
          <w:szCs w:val="24"/>
        </w:rPr>
      </w:pPr>
    </w:p>
    <w:p w:rsidR="00F80589" w:rsidRPr="00F21E6C" w:rsidRDefault="00F80589" w:rsidP="00A822F4">
      <w:pPr>
        <w:spacing w:after="0"/>
        <w:jc w:val="right"/>
        <w:rPr>
          <w:rFonts w:cs="Calibri"/>
          <w:sz w:val="24"/>
          <w:szCs w:val="24"/>
        </w:rPr>
      </w:pPr>
      <w:r w:rsidRPr="00F21E6C">
        <w:rPr>
          <w:rFonts w:cs="Calibri"/>
          <w:sz w:val="24"/>
          <w:szCs w:val="24"/>
        </w:rPr>
        <w:t xml:space="preserve">Fait à Mont-Saxonnex, le </w:t>
      </w:r>
      <w:r w:rsidR="001419B8" w:rsidRPr="00F21E6C">
        <w:rPr>
          <w:rFonts w:cs="Calibri"/>
          <w:sz w:val="24"/>
          <w:szCs w:val="24"/>
        </w:rPr>
        <w:t>2</w:t>
      </w:r>
      <w:r w:rsidR="00F21E6C">
        <w:rPr>
          <w:rFonts w:cs="Calibri"/>
          <w:sz w:val="24"/>
          <w:szCs w:val="24"/>
        </w:rPr>
        <w:t xml:space="preserve">7 </w:t>
      </w:r>
      <w:r w:rsidR="001419B8" w:rsidRPr="00F21E6C">
        <w:rPr>
          <w:rFonts w:cs="Calibri"/>
          <w:sz w:val="24"/>
          <w:szCs w:val="24"/>
        </w:rPr>
        <w:t>juillet 2026</w:t>
      </w:r>
      <w:r w:rsidR="00684683" w:rsidRPr="00F21E6C">
        <w:rPr>
          <w:rFonts w:cs="Calibri"/>
          <w:sz w:val="24"/>
          <w:szCs w:val="24"/>
        </w:rPr>
        <w:t>.</w:t>
      </w:r>
    </w:p>
    <w:p w:rsidR="00684683" w:rsidRPr="00F21E6C" w:rsidRDefault="00684683" w:rsidP="0031379B">
      <w:pPr>
        <w:spacing w:after="0"/>
        <w:rPr>
          <w:rFonts w:cs="Calibri"/>
          <w:sz w:val="24"/>
          <w:szCs w:val="24"/>
        </w:rPr>
      </w:pPr>
    </w:p>
    <w:p w:rsidR="001E0F04" w:rsidRPr="00F21E6C" w:rsidRDefault="001419B8" w:rsidP="00A822F4">
      <w:pPr>
        <w:spacing w:after="0"/>
        <w:ind w:left="7080"/>
        <w:jc w:val="right"/>
        <w:rPr>
          <w:rFonts w:cs="Calibri"/>
          <w:b/>
          <w:sz w:val="24"/>
          <w:szCs w:val="24"/>
        </w:rPr>
      </w:pPr>
      <w:r w:rsidRPr="00F21E6C">
        <w:rPr>
          <w:rFonts w:cs="Calibri"/>
          <w:b/>
          <w:sz w:val="24"/>
          <w:szCs w:val="24"/>
        </w:rPr>
        <w:t>Pascal PROVOST</w:t>
      </w:r>
      <w:r w:rsidR="001579F3" w:rsidRPr="00F21E6C">
        <w:rPr>
          <w:rFonts w:cs="Calibri"/>
          <w:b/>
          <w:sz w:val="24"/>
          <w:szCs w:val="24"/>
        </w:rPr>
        <w:t xml:space="preserve">, </w:t>
      </w:r>
    </w:p>
    <w:p w:rsidR="00E77F8D" w:rsidRPr="00F21E6C" w:rsidRDefault="00E77F8D" w:rsidP="00A822F4">
      <w:pPr>
        <w:spacing w:after="0"/>
        <w:ind w:left="7222" w:firstLine="709"/>
        <w:jc w:val="right"/>
        <w:rPr>
          <w:rFonts w:cs="Calibri"/>
          <w:b/>
          <w:sz w:val="24"/>
          <w:szCs w:val="24"/>
        </w:rPr>
      </w:pPr>
    </w:p>
    <w:p w:rsidR="00D7090B" w:rsidRDefault="001579F3" w:rsidP="00A822F4">
      <w:pPr>
        <w:spacing w:after="0"/>
        <w:ind w:left="7080"/>
        <w:jc w:val="right"/>
        <w:rPr>
          <w:rFonts w:cs="Calibri"/>
          <w:b/>
          <w:sz w:val="24"/>
          <w:szCs w:val="24"/>
        </w:rPr>
      </w:pPr>
      <w:r w:rsidRPr="00F21E6C">
        <w:rPr>
          <w:rFonts w:cs="Calibri"/>
          <w:b/>
          <w:sz w:val="24"/>
          <w:szCs w:val="24"/>
        </w:rPr>
        <w:t>M</w:t>
      </w:r>
      <w:r w:rsidR="005752B9" w:rsidRPr="00F21E6C">
        <w:rPr>
          <w:rFonts w:cs="Calibri"/>
          <w:b/>
          <w:sz w:val="24"/>
          <w:szCs w:val="24"/>
        </w:rPr>
        <w:t>aire de Mont-Saxonnex</w:t>
      </w:r>
    </w:p>
    <w:p w:rsidR="00F21E6C" w:rsidRDefault="00F21E6C" w:rsidP="00A822F4">
      <w:pPr>
        <w:spacing w:after="0"/>
        <w:ind w:left="7080"/>
        <w:jc w:val="right"/>
        <w:rPr>
          <w:rFonts w:cs="Calibri"/>
          <w:b/>
          <w:sz w:val="24"/>
          <w:szCs w:val="24"/>
        </w:rPr>
      </w:pPr>
    </w:p>
    <w:p w:rsidR="00F21E6C" w:rsidRDefault="00F21E6C" w:rsidP="00A822F4">
      <w:pPr>
        <w:spacing w:after="0"/>
        <w:ind w:left="7080"/>
        <w:jc w:val="right"/>
        <w:rPr>
          <w:rFonts w:cs="Calibri"/>
          <w:b/>
          <w:sz w:val="24"/>
          <w:szCs w:val="24"/>
        </w:rPr>
      </w:pPr>
    </w:p>
    <w:p w:rsidR="00F21E6C" w:rsidRDefault="00F21E6C" w:rsidP="00A822F4">
      <w:pPr>
        <w:spacing w:after="0"/>
        <w:ind w:left="7080"/>
        <w:jc w:val="right"/>
        <w:rPr>
          <w:rFonts w:cs="Calibri"/>
          <w:b/>
          <w:sz w:val="24"/>
          <w:szCs w:val="24"/>
        </w:rPr>
      </w:pPr>
    </w:p>
    <w:p w:rsidR="00F21E6C" w:rsidRDefault="00F21E6C" w:rsidP="00A822F4">
      <w:pPr>
        <w:spacing w:after="0"/>
        <w:ind w:left="7080"/>
        <w:jc w:val="right"/>
        <w:rPr>
          <w:rFonts w:cs="Calibri"/>
          <w:b/>
          <w:sz w:val="24"/>
          <w:szCs w:val="24"/>
        </w:rPr>
      </w:pPr>
    </w:p>
    <w:p w:rsidR="00F21E6C" w:rsidRDefault="00F21E6C" w:rsidP="00A822F4">
      <w:pPr>
        <w:spacing w:after="0"/>
        <w:ind w:left="7080"/>
        <w:jc w:val="right"/>
        <w:rPr>
          <w:rFonts w:cs="Calibri"/>
          <w:b/>
          <w:sz w:val="24"/>
          <w:szCs w:val="24"/>
        </w:rPr>
      </w:pPr>
    </w:p>
    <w:p w:rsidR="00F21E6C" w:rsidRDefault="00F21E6C" w:rsidP="00A822F4">
      <w:pPr>
        <w:spacing w:after="0"/>
        <w:ind w:left="7080"/>
        <w:jc w:val="right"/>
        <w:rPr>
          <w:rFonts w:cs="Calibri"/>
          <w:b/>
          <w:sz w:val="24"/>
          <w:szCs w:val="24"/>
        </w:rPr>
      </w:pPr>
    </w:p>
    <w:p w:rsidR="00F21E6C" w:rsidRDefault="00F21E6C" w:rsidP="00A822F4">
      <w:pPr>
        <w:spacing w:after="0"/>
        <w:ind w:left="7080"/>
        <w:jc w:val="right"/>
        <w:rPr>
          <w:rFonts w:cs="Calibri"/>
          <w:b/>
          <w:sz w:val="24"/>
          <w:szCs w:val="24"/>
        </w:rPr>
      </w:pPr>
    </w:p>
    <w:p w:rsidR="00F21E6C" w:rsidRDefault="00F21E6C" w:rsidP="00A822F4">
      <w:pPr>
        <w:spacing w:after="0"/>
        <w:ind w:left="7080"/>
        <w:jc w:val="right"/>
        <w:rPr>
          <w:rFonts w:cs="Calibri"/>
          <w:b/>
          <w:sz w:val="24"/>
          <w:szCs w:val="24"/>
        </w:rPr>
      </w:pPr>
    </w:p>
    <w:p w:rsidR="00F21E6C" w:rsidRDefault="00F21E6C" w:rsidP="00A822F4">
      <w:pPr>
        <w:spacing w:after="0"/>
        <w:ind w:left="7080"/>
        <w:jc w:val="right"/>
        <w:rPr>
          <w:rFonts w:cs="Calibri"/>
          <w:b/>
          <w:sz w:val="24"/>
          <w:szCs w:val="24"/>
        </w:rPr>
      </w:pPr>
    </w:p>
    <w:p w:rsidR="00F21E6C" w:rsidRDefault="00F21E6C" w:rsidP="00A822F4">
      <w:pPr>
        <w:spacing w:after="0"/>
        <w:ind w:left="7080"/>
        <w:jc w:val="right"/>
        <w:rPr>
          <w:rFonts w:cs="Calibri"/>
          <w:b/>
          <w:sz w:val="24"/>
          <w:szCs w:val="24"/>
        </w:rPr>
      </w:pPr>
    </w:p>
    <w:p w:rsidR="00F21E6C" w:rsidRDefault="00F21E6C" w:rsidP="00A822F4">
      <w:pPr>
        <w:spacing w:after="0"/>
        <w:ind w:left="7080"/>
        <w:jc w:val="right"/>
        <w:rPr>
          <w:rFonts w:cs="Calibri"/>
          <w:b/>
          <w:sz w:val="24"/>
          <w:szCs w:val="24"/>
        </w:rPr>
      </w:pPr>
    </w:p>
    <w:p w:rsidR="00F21E6C" w:rsidRDefault="00F21E6C" w:rsidP="00A822F4">
      <w:pPr>
        <w:spacing w:after="0"/>
        <w:ind w:left="7080"/>
        <w:jc w:val="right"/>
        <w:rPr>
          <w:rFonts w:cs="Calibri"/>
          <w:b/>
          <w:sz w:val="24"/>
          <w:szCs w:val="24"/>
        </w:rPr>
      </w:pPr>
    </w:p>
    <w:p w:rsidR="00F21E6C" w:rsidRDefault="00F21E6C" w:rsidP="00A822F4">
      <w:pPr>
        <w:spacing w:after="0"/>
        <w:ind w:left="7080"/>
        <w:jc w:val="right"/>
        <w:rPr>
          <w:rFonts w:cs="Calibri"/>
          <w:b/>
          <w:sz w:val="24"/>
          <w:szCs w:val="24"/>
        </w:rPr>
      </w:pPr>
    </w:p>
    <w:p w:rsidR="00F21E6C" w:rsidRDefault="00F21E6C" w:rsidP="00A822F4">
      <w:pPr>
        <w:spacing w:after="0"/>
        <w:ind w:left="7080"/>
        <w:jc w:val="right"/>
        <w:rPr>
          <w:rFonts w:cs="Calibri"/>
          <w:b/>
          <w:sz w:val="24"/>
          <w:szCs w:val="24"/>
        </w:rPr>
      </w:pPr>
    </w:p>
    <w:p w:rsidR="00F21E6C" w:rsidRDefault="00F21E6C" w:rsidP="00A822F4">
      <w:pPr>
        <w:spacing w:after="0"/>
        <w:ind w:left="7080"/>
        <w:jc w:val="right"/>
        <w:rPr>
          <w:rFonts w:cs="Calibri"/>
          <w:b/>
          <w:sz w:val="24"/>
          <w:szCs w:val="24"/>
        </w:rPr>
      </w:pPr>
    </w:p>
    <w:p w:rsidR="00F21E6C" w:rsidRDefault="00F21E6C" w:rsidP="00A822F4">
      <w:pPr>
        <w:spacing w:after="0"/>
        <w:ind w:left="7080"/>
        <w:jc w:val="right"/>
        <w:rPr>
          <w:rFonts w:cs="Calibri"/>
          <w:b/>
          <w:sz w:val="24"/>
          <w:szCs w:val="24"/>
        </w:rPr>
      </w:pPr>
    </w:p>
    <w:p w:rsidR="00F21E6C" w:rsidRDefault="00F21E6C" w:rsidP="00A822F4">
      <w:pPr>
        <w:spacing w:after="0"/>
        <w:ind w:left="7080"/>
        <w:jc w:val="right"/>
        <w:rPr>
          <w:rFonts w:cs="Calibri"/>
          <w:b/>
          <w:sz w:val="24"/>
          <w:szCs w:val="24"/>
        </w:rPr>
      </w:pPr>
    </w:p>
    <w:p w:rsidR="00F21E6C" w:rsidRDefault="00F21E6C" w:rsidP="00A822F4">
      <w:pPr>
        <w:spacing w:after="0"/>
        <w:ind w:left="7080"/>
        <w:jc w:val="right"/>
        <w:rPr>
          <w:rFonts w:cs="Calibri"/>
          <w:b/>
          <w:sz w:val="24"/>
          <w:szCs w:val="24"/>
        </w:rPr>
      </w:pPr>
    </w:p>
    <w:p w:rsidR="00F21E6C" w:rsidRDefault="00F21E6C" w:rsidP="00A822F4">
      <w:pPr>
        <w:spacing w:after="0"/>
        <w:ind w:left="7080"/>
        <w:jc w:val="right"/>
        <w:rPr>
          <w:rFonts w:cs="Calibri"/>
          <w:b/>
          <w:sz w:val="24"/>
          <w:szCs w:val="24"/>
        </w:rPr>
      </w:pPr>
    </w:p>
    <w:p w:rsidR="00F21E6C" w:rsidRDefault="00F21E6C" w:rsidP="00A822F4">
      <w:pPr>
        <w:spacing w:after="0"/>
        <w:ind w:left="7080"/>
        <w:jc w:val="right"/>
        <w:rPr>
          <w:rFonts w:cs="Calibri"/>
          <w:b/>
          <w:sz w:val="24"/>
          <w:szCs w:val="24"/>
        </w:rPr>
      </w:pPr>
    </w:p>
    <w:p w:rsidR="00F21E6C" w:rsidRDefault="00F21E6C" w:rsidP="00A822F4">
      <w:pPr>
        <w:spacing w:after="0"/>
        <w:ind w:left="7080"/>
        <w:jc w:val="right"/>
        <w:rPr>
          <w:rFonts w:cs="Calibri"/>
          <w:b/>
          <w:sz w:val="24"/>
          <w:szCs w:val="24"/>
        </w:rPr>
      </w:pPr>
    </w:p>
    <w:p w:rsidR="00F21E6C" w:rsidRDefault="00F21E6C" w:rsidP="00A822F4">
      <w:pPr>
        <w:spacing w:after="0"/>
        <w:ind w:left="7080"/>
        <w:jc w:val="right"/>
        <w:rPr>
          <w:rFonts w:cs="Calibri"/>
          <w:b/>
          <w:sz w:val="24"/>
          <w:szCs w:val="24"/>
        </w:rPr>
      </w:pPr>
    </w:p>
    <w:p w:rsidR="00F21E6C" w:rsidRDefault="00F21E6C" w:rsidP="00A822F4">
      <w:pPr>
        <w:spacing w:after="0"/>
        <w:ind w:left="7080"/>
        <w:jc w:val="right"/>
        <w:rPr>
          <w:rFonts w:cs="Calibri"/>
          <w:b/>
          <w:sz w:val="24"/>
          <w:szCs w:val="24"/>
        </w:rPr>
      </w:pPr>
    </w:p>
    <w:p w:rsidR="00F21E6C" w:rsidRDefault="00F21E6C" w:rsidP="00A822F4">
      <w:pPr>
        <w:spacing w:after="0"/>
        <w:ind w:left="7080"/>
        <w:jc w:val="right"/>
        <w:rPr>
          <w:rFonts w:cs="Calibri"/>
          <w:b/>
          <w:sz w:val="24"/>
          <w:szCs w:val="24"/>
        </w:rPr>
      </w:pPr>
    </w:p>
    <w:p w:rsidR="00F21E6C" w:rsidRDefault="00F21E6C" w:rsidP="00A822F4">
      <w:pPr>
        <w:spacing w:after="0"/>
        <w:ind w:left="7080"/>
        <w:jc w:val="right"/>
        <w:rPr>
          <w:rFonts w:cs="Calibri"/>
          <w:b/>
          <w:sz w:val="24"/>
          <w:szCs w:val="24"/>
        </w:rPr>
      </w:pPr>
    </w:p>
    <w:p w:rsidR="00F21E6C" w:rsidRDefault="00F21E6C" w:rsidP="00A822F4">
      <w:pPr>
        <w:spacing w:after="0"/>
        <w:ind w:left="7080"/>
        <w:jc w:val="right"/>
        <w:rPr>
          <w:rFonts w:cs="Calibri"/>
          <w:b/>
          <w:sz w:val="24"/>
          <w:szCs w:val="24"/>
        </w:rPr>
      </w:pPr>
    </w:p>
    <w:p w:rsidR="00F21E6C" w:rsidRDefault="00F21E6C" w:rsidP="00A822F4">
      <w:pPr>
        <w:spacing w:after="0"/>
        <w:ind w:left="7080"/>
        <w:jc w:val="right"/>
        <w:rPr>
          <w:rFonts w:cs="Calibri"/>
          <w:b/>
          <w:sz w:val="24"/>
          <w:szCs w:val="24"/>
        </w:rPr>
      </w:pPr>
    </w:p>
    <w:p w:rsidR="00F21E6C" w:rsidRDefault="00F21E6C" w:rsidP="00A822F4">
      <w:pPr>
        <w:spacing w:after="0"/>
        <w:ind w:left="7080"/>
        <w:jc w:val="right"/>
        <w:rPr>
          <w:rFonts w:cs="Calibri"/>
          <w:b/>
          <w:sz w:val="24"/>
          <w:szCs w:val="24"/>
        </w:rPr>
      </w:pPr>
    </w:p>
    <w:p w:rsidR="00F21E6C" w:rsidRDefault="00F21E6C" w:rsidP="00A822F4">
      <w:pPr>
        <w:spacing w:after="0"/>
        <w:ind w:left="7080"/>
        <w:jc w:val="right"/>
        <w:rPr>
          <w:rFonts w:cs="Calibri"/>
          <w:b/>
          <w:sz w:val="24"/>
          <w:szCs w:val="24"/>
        </w:rPr>
      </w:pPr>
    </w:p>
    <w:p w:rsidR="00F21E6C" w:rsidRDefault="00F21E6C" w:rsidP="00A822F4">
      <w:pPr>
        <w:spacing w:after="0"/>
        <w:ind w:left="7080"/>
        <w:jc w:val="right"/>
        <w:rPr>
          <w:rFonts w:cs="Calibri"/>
          <w:b/>
          <w:sz w:val="24"/>
          <w:szCs w:val="24"/>
        </w:rPr>
      </w:pPr>
    </w:p>
    <w:p w:rsidR="00F21E6C" w:rsidRDefault="00F21E6C" w:rsidP="00A822F4">
      <w:pPr>
        <w:spacing w:after="0"/>
        <w:ind w:left="7080"/>
        <w:jc w:val="right"/>
        <w:rPr>
          <w:rFonts w:cs="Calibri"/>
          <w:b/>
          <w:sz w:val="24"/>
          <w:szCs w:val="24"/>
        </w:rPr>
      </w:pPr>
    </w:p>
    <w:p w:rsidR="00F21E6C" w:rsidRDefault="00F21E6C" w:rsidP="00A822F4">
      <w:pPr>
        <w:spacing w:after="0"/>
        <w:ind w:left="7080"/>
        <w:jc w:val="right"/>
        <w:rPr>
          <w:rFonts w:cs="Calibri"/>
          <w:b/>
          <w:sz w:val="24"/>
          <w:szCs w:val="24"/>
        </w:rPr>
      </w:pPr>
    </w:p>
    <w:p w:rsidR="00F21E6C" w:rsidRDefault="00F21E6C" w:rsidP="00A822F4">
      <w:pPr>
        <w:spacing w:after="0"/>
        <w:ind w:left="7080"/>
        <w:jc w:val="right"/>
        <w:rPr>
          <w:rFonts w:cs="Calibri"/>
          <w:b/>
          <w:sz w:val="24"/>
          <w:szCs w:val="24"/>
        </w:rPr>
      </w:pPr>
    </w:p>
    <w:p w:rsidR="00F21E6C" w:rsidRDefault="00F21E6C" w:rsidP="00A822F4">
      <w:pPr>
        <w:spacing w:after="0"/>
        <w:ind w:left="7080"/>
        <w:jc w:val="right"/>
        <w:rPr>
          <w:rFonts w:cs="Calibri"/>
          <w:b/>
          <w:sz w:val="24"/>
          <w:szCs w:val="24"/>
        </w:rPr>
      </w:pPr>
    </w:p>
    <w:p w:rsidR="00F21E6C" w:rsidRDefault="00F21E6C" w:rsidP="00A822F4">
      <w:pPr>
        <w:spacing w:after="0"/>
        <w:ind w:left="7080"/>
        <w:jc w:val="right"/>
        <w:rPr>
          <w:rFonts w:cs="Calibri"/>
          <w:b/>
          <w:sz w:val="24"/>
          <w:szCs w:val="24"/>
        </w:rPr>
      </w:pPr>
    </w:p>
    <w:p w:rsidR="00F21E6C" w:rsidRDefault="00F21E6C" w:rsidP="00F21E6C">
      <w:pPr>
        <w:spacing w:after="0"/>
        <w:jc w:val="both"/>
        <w:rPr>
          <w:rFonts w:cs="Calibri"/>
          <w:b/>
          <w:sz w:val="24"/>
          <w:szCs w:val="24"/>
        </w:rPr>
      </w:pPr>
      <w:r>
        <w:rPr>
          <w:rFonts w:cs="Calibri"/>
          <w:b/>
          <w:sz w:val="24"/>
          <w:szCs w:val="24"/>
        </w:rPr>
        <w:lastRenderedPageBreak/>
        <w:t>Plan de situation</w:t>
      </w:r>
    </w:p>
    <w:p w:rsidR="00F21E6C" w:rsidRDefault="00F21E6C" w:rsidP="00F21E6C">
      <w:pPr>
        <w:spacing w:after="0"/>
        <w:jc w:val="both"/>
        <w:rPr>
          <w:rFonts w:cs="Calibri"/>
          <w:b/>
          <w:sz w:val="24"/>
          <w:szCs w:val="24"/>
        </w:rPr>
      </w:pPr>
    </w:p>
    <w:p w:rsidR="00F21E6C" w:rsidRPr="00F21E6C" w:rsidRDefault="00F21E6C" w:rsidP="00F21E6C">
      <w:pPr>
        <w:spacing w:after="0"/>
        <w:jc w:val="both"/>
        <w:rPr>
          <w:rFonts w:cs="Calibri"/>
          <w:b/>
          <w:sz w:val="24"/>
          <w:szCs w:val="24"/>
        </w:rPr>
      </w:pPr>
      <w:r>
        <w:rPr>
          <w:noProof/>
        </w:rPr>
        <w:drawing>
          <wp:inline distT="0" distB="0" distL="0" distR="0" wp14:anchorId="1775F243" wp14:editId="22DBAD5D">
            <wp:extent cx="6000750" cy="3933825"/>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6000750" cy="3933825"/>
                    </a:xfrm>
                    <a:prstGeom prst="rect">
                      <a:avLst/>
                    </a:prstGeom>
                  </pic:spPr>
                </pic:pic>
              </a:graphicData>
            </a:graphic>
          </wp:inline>
        </w:drawing>
      </w:r>
    </w:p>
    <w:p w:rsidR="004D0D8A" w:rsidRPr="0083120C" w:rsidRDefault="004D0D8A" w:rsidP="00DD186A">
      <w:pPr>
        <w:framePr w:hSpace="141" w:wrap="around" w:hAnchor="margin" w:y="300"/>
        <w:spacing w:after="0" w:line="240" w:lineRule="auto"/>
        <w:ind w:right="141"/>
        <w:jc w:val="center"/>
        <w:rPr>
          <w:rFonts w:ascii="Gotham Rounded Book" w:hAnsi="Gotham Rounded Book"/>
          <w:sz w:val="24"/>
        </w:rPr>
      </w:pPr>
    </w:p>
    <w:sectPr w:rsidR="004D0D8A" w:rsidRPr="0083120C" w:rsidSect="00BB632B">
      <w:pgSz w:w="11906" w:h="16838"/>
      <w:pgMar w:top="284" w:right="720" w:bottom="142"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otham">
    <w:altName w:val="Calibri"/>
    <w:charset w:val="00"/>
    <w:family w:val="auto"/>
    <w:pitch w:val="variable"/>
    <w:sig w:usb0="800000A7" w:usb1="00000000" w:usb2="00000000" w:usb3="00000000" w:csb0="00000009" w:csb1="00000000"/>
  </w:font>
  <w:font w:name="Gotham Rounded Book">
    <w:altName w:val="Calibri"/>
    <w:panose1 w:val="00000000000000000000"/>
    <w:charset w:val="00"/>
    <w:family w:val="modern"/>
    <w:notTrueType/>
    <w:pitch w:val="variable"/>
    <w:sig w:usb0="A00000FF" w:usb1="4000004A" w:usb2="00000000" w:usb3="00000000" w:csb0="0000000B"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25653DE0"/>
    <w:multiLevelType w:val="hybridMultilevel"/>
    <w:tmpl w:val="0792B488"/>
    <w:lvl w:ilvl="0" w:tplc="65A26AFE">
      <w:start w:val="107"/>
      <w:numFmt w:val="decimal"/>
      <w:lvlText w:val="%1"/>
      <w:lvlJc w:val="left"/>
      <w:pPr>
        <w:ind w:left="720" w:hanging="360"/>
      </w:pPr>
      <w:rPr>
        <w:rFonts w:hint="default"/>
        <w:sz w:val="2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2B2559F2"/>
    <w:multiLevelType w:val="hybridMultilevel"/>
    <w:tmpl w:val="B664C7E8"/>
    <w:lvl w:ilvl="0" w:tplc="9AB0F438">
      <w:start w:val="2"/>
      <w:numFmt w:val="bullet"/>
      <w:lvlText w:val="-"/>
      <w:lvlJc w:val="left"/>
      <w:pPr>
        <w:ind w:left="720" w:hanging="360"/>
      </w:pPr>
      <w:rPr>
        <w:rFonts w:ascii="Candara" w:eastAsia="Times New Roman" w:hAnsi="Candar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528F7288"/>
    <w:multiLevelType w:val="hybridMultilevel"/>
    <w:tmpl w:val="6FE8BA08"/>
    <w:lvl w:ilvl="0" w:tplc="6FBCE972">
      <w:numFmt w:val="bullet"/>
      <w:lvlText w:val="-"/>
      <w:lvlJc w:val="left"/>
      <w:pPr>
        <w:ind w:left="786" w:hanging="360"/>
      </w:pPr>
      <w:rPr>
        <w:rFonts w:ascii="Candara" w:eastAsia="Times New Roman" w:hAnsi="Candara" w:cs="Times New Roman"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4" w15:restartNumberingAfterBreak="0">
    <w:nsid w:val="58FD19C7"/>
    <w:multiLevelType w:val="hybridMultilevel"/>
    <w:tmpl w:val="C3A049A8"/>
    <w:lvl w:ilvl="0" w:tplc="E7B0DFFE">
      <w:start w:val="4"/>
      <w:numFmt w:val="bullet"/>
      <w:lvlText w:val="-"/>
      <w:lvlJc w:val="left"/>
      <w:pPr>
        <w:ind w:left="720" w:hanging="360"/>
      </w:pPr>
      <w:rPr>
        <w:rFonts w:ascii="Candara" w:eastAsia="Times New Roman" w:hAnsi="Candar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pStyle w:val="Titre7"/>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59321A31"/>
    <w:multiLevelType w:val="hybridMultilevel"/>
    <w:tmpl w:val="14E886E6"/>
    <w:lvl w:ilvl="0" w:tplc="19BC966C">
      <w:start w:val="1"/>
      <w:numFmt w:val="bullet"/>
      <w:lvlText w:val="-"/>
      <w:lvlJc w:val="left"/>
      <w:pPr>
        <w:ind w:left="1065" w:hanging="360"/>
      </w:pPr>
      <w:rPr>
        <w:rFonts w:ascii="Calibri" w:eastAsiaTheme="minorHAnsi" w:hAnsi="Calibri" w:cs="Calibri"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6" w15:restartNumberingAfterBreak="0">
    <w:nsid w:val="6095097A"/>
    <w:multiLevelType w:val="hybridMultilevel"/>
    <w:tmpl w:val="258CC294"/>
    <w:lvl w:ilvl="0" w:tplc="0122B668">
      <w:start w:val="107"/>
      <w:numFmt w:val="bullet"/>
      <w:lvlText w:val="-"/>
      <w:lvlJc w:val="left"/>
      <w:pPr>
        <w:ind w:left="720" w:hanging="360"/>
      </w:pPr>
      <w:rPr>
        <w:rFonts w:ascii="Calibri" w:eastAsia="Calibri" w:hAnsi="Calibri" w:cs="Calibri" w:hint="default"/>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7BFD7DB0"/>
    <w:multiLevelType w:val="hybridMultilevel"/>
    <w:tmpl w:val="CACA51CA"/>
    <w:lvl w:ilvl="0" w:tplc="61C2EF7A">
      <w:start w:val="107"/>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0"/>
  </w:num>
  <w:num w:numId="4">
    <w:abstractNumId w:val="2"/>
  </w:num>
  <w:num w:numId="5">
    <w:abstractNumId w:val="5"/>
  </w:num>
  <w:num w:numId="6">
    <w:abstractNumId w:val="6"/>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186A"/>
    <w:rsid w:val="00023749"/>
    <w:rsid w:val="0002395B"/>
    <w:rsid w:val="00033FBC"/>
    <w:rsid w:val="00061E87"/>
    <w:rsid w:val="0008539A"/>
    <w:rsid w:val="000A3AE3"/>
    <w:rsid w:val="000D2872"/>
    <w:rsid w:val="000D35FF"/>
    <w:rsid w:val="000E4896"/>
    <w:rsid w:val="000F0A65"/>
    <w:rsid w:val="001106A7"/>
    <w:rsid w:val="001109D1"/>
    <w:rsid w:val="00115505"/>
    <w:rsid w:val="001419B8"/>
    <w:rsid w:val="001579F3"/>
    <w:rsid w:val="001605CC"/>
    <w:rsid w:val="00171520"/>
    <w:rsid w:val="00184897"/>
    <w:rsid w:val="001908D3"/>
    <w:rsid w:val="001D42DF"/>
    <w:rsid w:val="001E0F04"/>
    <w:rsid w:val="001E604A"/>
    <w:rsid w:val="001F4F87"/>
    <w:rsid w:val="0020617A"/>
    <w:rsid w:val="00210A33"/>
    <w:rsid w:val="002213E6"/>
    <w:rsid w:val="00226E3C"/>
    <w:rsid w:val="00230206"/>
    <w:rsid w:val="00293A98"/>
    <w:rsid w:val="0029568F"/>
    <w:rsid w:val="002976E4"/>
    <w:rsid w:val="002B3588"/>
    <w:rsid w:val="002B76E2"/>
    <w:rsid w:val="002E197A"/>
    <w:rsid w:val="002E6026"/>
    <w:rsid w:val="002F5E4F"/>
    <w:rsid w:val="0030049A"/>
    <w:rsid w:val="0031032A"/>
    <w:rsid w:val="0031379B"/>
    <w:rsid w:val="00326373"/>
    <w:rsid w:val="00331427"/>
    <w:rsid w:val="003509BE"/>
    <w:rsid w:val="00351D19"/>
    <w:rsid w:val="00353F55"/>
    <w:rsid w:val="00370ECF"/>
    <w:rsid w:val="003741FE"/>
    <w:rsid w:val="003816F4"/>
    <w:rsid w:val="00381892"/>
    <w:rsid w:val="0039652E"/>
    <w:rsid w:val="00397A35"/>
    <w:rsid w:val="003A782C"/>
    <w:rsid w:val="003B597E"/>
    <w:rsid w:val="003B7B20"/>
    <w:rsid w:val="003C532D"/>
    <w:rsid w:val="003E0A0C"/>
    <w:rsid w:val="004112A7"/>
    <w:rsid w:val="00426B09"/>
    <w:rsid w:val="00440A87"/>
    <w:rsid w:val="00451565"/>
    <w:rsid w:val="0046052F"/>
    <w:rsid w:val="0049503A"/>
    <w:rsid w:val="004A1DDB"/>
    <w:rsid w:val="004B0AB1"/>
    <w:rsid w:val="004B5F76"/>
    <w:rsid w:val="004D0D8A"/>
    <w:rsid w:val="00500BF8"/>
    <w:rsid w:val="00511BC9"/>
    <w:rsid w:val="005120FB"/>
    <w:rsid w:val="00520A03"/>
    <w:rsid w:val="00525C1C"/>
    <w:rsid w:val="00536EDF"/>
    <w:rsid w:val="005413B6"/>
    <w:rsid w:val="0054251D"/>
    <w:rsid w:val="00543EEE"/>
    <w:rsid w:val="005752B9"/>
    <w:rsid w:val="005777C9"/>
    <w:rsid w:val="005836DA"/>
    <w:rsid w:val="00592723"/>
    <w:rsid w:val="005937AA"/>
    <w:rsid w:val="005B5B66"/>
    <w:rsid w:val="005C25F3"/>
    <w:rsid w:val="005C4FF7"/>
    <w:rsid w:val="005E3362"/>
    <w:rsid w:val="005E5BB6"/>
    <w:rsid w:val="00603ADF"/>
    <w:rsid w:val="00622508"/>
    <w:rsid w:val="00645095"/>
    <w:rsid w:val="00647A32"/>
    <w:rsid w:val="006642AF"/>
    <w:rsid w:val="00672146"/>
    <w:rsid w:val="006743E3"/>
    <w:rsid w:val="006775EC"/>
    <w:rsid w:val="00684683"/>
    <w:rsid w:val="006C4327"/>
    <w:rsid w:val="006D3023"/>
    <w:rsid w:val="00711B71"/>
    <w:rsid w:val="00715A2D"/>
    <w:rsid w:val="00736687"/>
    <w:rsid w:val="00760C13"/>
    <w:rsid w:val="0079345B"/>
    <w:rsid w:val="007C1E83"/>
    <w:rsid w:val="008046C0"/>
    <w:rsid w:val="00810D28"/>
    <w:rsid w:val="00824C98"/>
    <w:rsid w:val="0083120C"/>
    <w:rsid w:val="0084259B"/>
    <w:rsid w:val="00847904"/>
    <w:rsid w:val="00892A83"/>
    <w:rsid w:val="00904383"/>
    <w:rsid w:val="009220B2"/>
    <w:rsid w:val="00923026"/>
    <w:rsid w:val="00924785"/>
    <w:rsid w:val="0099003F"/>
    <w:rsid w:val="009915F8"/>
    <w:rsid w:val="009C75B3"/>
    <w:rsid w:val="009F4F90"/>
    <w:rsid w:val="00A0599C"/>
    <w:rsid w:val="00A26A66"/>
    <w:rsid w:val="00A36FE3"/>
    <w:rsid w:val="00A579B5"/>
    <w:rsid w:val="00A822F4"/>
    <w:rsid w:val="00A90065"/>
    <w:rsid w:val="00AA34AC"/>
    <w:rsid w:val="00AA6A24"/>
    <w:rsid w:val="00AC1EDC"/>
    <w:rsid w:val="00AC5CF9"/>
    <w:rsid w:val="00AE3A9E"/>
    <w:rsid w:val="00AF6564"/>
    <w:rsid w:val="00B011EC"/>
    <w:rsid w:val="00B20D17"/>
    <w:rsid w:val="00B51905"/>
    <w:rsid w:val="00B57E1D"/>
    <w:rsid w:val="00B62994"/>
    <w:rsid w:val="00B6461D"/>
    <w:rsid w:val="00B6691D"/>
    <w:rsid w:val="00B66EEC"/>
    <w:rsid w:val="00B76F94"/>
    <w:rsid w:val="00B8213D"/>
    <w:rsid w:val="00BB632B"/>
    <w:rsid w:val="00BC0522"/>
    <w:rsid w:val="00BE465A"/>
    <w:rsid w:val="00BE5F7B"/>
    <w:rsid w:val="00BF3ECB"/>
    <w:rsid w:val="00C16BEB"/>
    <w:rsid w:val="00C22DD8"/>
    <w:rsid w:val="00C315C5"/>
    <w:rsid w:val="00C47361"/>
    <w:rsid w:val="00C51CF8"/>
    <w:rsid w:val="00C621BB"/>
    <w:rsid w:val="00C634EF"/>
    <w:rsid w:val="00C77BC8"/>
    <w:rsid w:val="00CA1EB5"/>
    <w:rsid w:val="00CD00AD"/>
    <w:rsid w:val="00CD6FFC"/>
    <w:rsid w:val="00D00087"/>
    <w:rsid w:val="00D00D9C"/>
    <w:rsid w:val="00D06D93"/>
    <w:rsid w:val="00D10ADB"/>
    <w:rsid w:val="00D123FF"/>
    <w:rsid w:val="00D33079"/>
    <w:rsid w:val="00D41805"/>
    <w:rsid w:val="00D546D4"/>
    <w:rsid w:val="00D62DC6"/>
    <w:rsid w:val="00D7090B"/>
    <w:rsid w:val="00D771E2"/>
    <w:rsid w:val="00D96E54"/>
    <w:rsid w:val="00DD186A"/>
    <w:rsid w:val="00E1335E"/>
    <w:rsid w:val="00E166AB"/>
    <w:rsid w:val="00E2762A"/>
    <w:rsid w:val="00E35AE0"/>
    <w:rsid w:val="00E54E9D"/>
    <w:rsid w:val="00E55475"/>
    <w:rsid w:val="00E615A5"/>
    <w:rsid w:val="00E64121"/>
    <w:rsid w:val="00E77F8D"/>
    <w:rsid w:val="00E90239"/>
    <w:rsid w:val="00EB0C8C"/>
    <w:rsid w:val="00ED4376"/>
    <w:rsid w:val="00EE4DEA"/>
    <w:rsid w:val="00F014ED"/>
    <w:rsid w:val="00F21E6C"/>
    <w:rsid w:val="00F470EB"/>
    <w:rsid w:val="00F51A48"/>
    <w:rsid w:val="00F5451C"/>
    <w:rsid w:val="00F714B3"/>
    <w:rsid w:val="00F80589"/>
    <w:rsid w:val="00F872A9"/>
    <w:rsid w:val="00F92AA6"/>
    <w:rsid w:val="00FB134D"/>
    <w:rsid w:val="00FB40AD"/>
    <w:rsid w:val="00FD598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1ABA0"/>
  <w15:docId w15:val="{FB3CF3AC-750D-4753-A4F9-617A9E3A1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Goudy Old Style" w:eastAsia="Calibri" w:hAnsi="Goudy Old Style" w:cs="Times New Roman"/>
        <w:lang w:val="fr-FR" w:eastAsia="fr-F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D186A"/>
    <w:pPr>
      <w:spacing w:after="200" w:line="276" w:lineRule="auto"/>
    </w:pPr>
    <w:rPr>
      <w:rFonts w:ascii="Calibri" w:hAnsi="Calibri"/>
      <w:sz w:val="22"/>
      <w:szCs w:val="22"/>
      <w:lang w:eastAsia="en-US"/>
    </w:rPr>
  </w:style>
  <w:style w:type="paragraph" w:styleId="Titre3">
    <w:name w:val="heading 3"/>
    <w:basedOn w:val="Normal"/>
    <w:next w:val="Normal"/>
    <w:link w:val="Titre3Car"/>
    <w:uiPriority w:val="9"/>
    <w:semiHidden/>
    <w:unhideWhenUsed/>
    <w:qFormat/>
    <w:rsid w:val="00F014E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itre7">
    <w:name w:val="heading 7"/>
    <w:basedOn w:val="Normal"/>
    <w:next w:val="Normal"/>
    <w:link w:val="Titre7Car"/>
    <w:qFormat/>
    <w:rsid w:val="00D7090B"/>
    <w:pPr>
      <w:keepNext/>
      <w:widowControl w:val="0"/>
      <w:numPr>
        <w:ilvl w:val="6"/>
        <w:numId w:val="1"/>
      </w:numPr>
      <w:suppressAutoHyphens/>
      <w:spacing w:after="0" w:line="240" w:lineRule="auto"/>
      <w:jc w:val="center"/>
      <w:outlineLvl w:val="6"/>
    </w:pPr>
    <w:rPr>
      <w:rFonts w:ascii="Arial" w:eastAsia="Times New Roman" w:hAnsi="Arial"/>
      <w:b/>
      <w:caps/>
      <w:sz w:val="32"/>
      <w:szCs w:val="20"/>
      <w:u w:val="single"/>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F470EB"/>
    <w:pPr>
      <w:spacing w:after="0" w:line="240" w:lineRule="auto"/>
    </w:pPr>
    <w:rPr>
      <w:rFonts w:ascii="Segoe UI" w:hAnsi="Segoe UI" w:cs="Segoe UI"/>
      <w:sz w:val="18"/>
      <w:szCs w:val="18"/>
    </w:rPr>
  </w:style>
  <w:style w:type="character" w:customStyle="1" w:styleId="TextedebullesCar">
    <w:name w:val="Texte de bulles Car"/>
    <w:link w:val="Textedebulles"/>
    <w:uiPriority w:val="99"/>
    <w:semiHidden/>
    <w:rsid w:val="00F470EB"/>
    <w:rPr>
      <w:rFonts w:ascii="Segoe UI" w:hAnsi="Segoe UI" w:cs="Segoe UI"/>
      <w:sz w:val="18"/>
      <w:szCs w:val="18"/>
    </w:rPr>
  </w:style>
  <w:style w:type="paragraph" w:styleId="Corpsdetexte2">
    <w:name w:val="Body Text 2"/>
    <w:basedOn w:val="Normal"/>
    <w:link w:val="Corpsdetexte2Car"/>
    <w:rsid w:val="00C621BB"/>
    <w:pPr>
      <w:spacing w:after="160" w:line="259" w:lineRule="auto"/>
      <w:jc w:val="both"/>
    </w:pPr>
    <w:rPr>
      <w:rFonts w:ascii="Candara" w:hAnsi="Candara"/>
    </w:rPr>
  </w:style>
  <w:style w:type="character" w:customStyle="1" w:styleId="Corpsdetexte2Car">
    <w:name w:val="Corps de texte 2 Car"/>
    <w:link w:val="Corpsdetexte2"/>
    <w:rsid w:val="00C621BB"/>
    <w:rPr>
      <w:rFonts w:ascii="Candara" w:hAnsi="Candara"/>
      <w:sz w:val="22"/>
      <w:szCs w:val="22"/>
      <w:lang w:eastAsia="en-US"/>
    </w:rPr>
  </w:style>
  <w:style w:type="character" w:customStyle="1" w:styleId="st">
    <w:name w:val="st"/>
    <w:rsid w:val="001E604A"/>
  </w:style>
  <w:style w:type="character" w:styleId="Accentuation">
    <w:name w:val="Emphasis"/>
    <w:uiPriority w:val="20"/>
    <w:qFormat/>
    <w:rsid w:val="001E604A"/>
    <w:rPr>
      <w:i/>
      <w:iCs/>
    </w:rPr>
  </w:style>
  <w:style w:type="character" w:customStyle="1" w:styleId="Titre7Car">
    <w:name w:val="Titre 7 Car"/>
    <w:basedOn w:val="Policepardfaut"/>
    <w:link w:val="Titre7"/>
    <w:rsid w:val="00D7090B"/>
    <w:rPr>
      <w:rFonts w:ascii="Arial" w:eastAsia="Times New Roman" w:hAnsi="Arial"/>
      <w:b/>
      <w:caps/>
      <w:sz w:val="32"/>
      <w:u w:val="single"/>
      <w:lang w:val="en-US"/>
    </w:rPr>
  </w:style>
  <w:style w:type="character" w:customStyle="1" w:styleId="Titre3Car">
    <w:name w:val="Titre 3 Car"/>
    <w:basedOn w:val="Policepardfaut"/>
    <w:link w:val="Titre3"/>
    <w:uiPriority w:val="9"/>
    <w:semiHidden/>
    <w:rsid w:val="00F014ED"/>
    <w:rPr>
      <w:rFonts w:asciiTheme="majorHAnsi" w:eastAsiaTheme="majorEastAsia" w:hAnsiTheme="majorHAnsi" w:cstheme="majorBidi"/>
      <w:color w:val="1F4D78" w:themeColor="accent1" w:themeShade="7F"/>
      <w:sz w:val="24"/>
      <w:szCs w:val="24"/>
      <w:lang w:eastAsia="en-US"/>
    </w:rPr>
  </w:style>
  <w:style w:type="paragraph" w:styleId="Paragraphedeliste">
    <w:name w:val="List Paragraph"/>
    <w:basedOn w:val="Normal"/>
    <w:uiPriority w:val="34"/>
    <w:qFormat/>
    <w:rsid w:val="005927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373403">
      <w:bodyDiv w:val="1"/>
      <w:marLeft w:val="0"/>
      <w:marRight w:val="0"/>
      <w:marTop w:val="0"/>
      <w:marBottom w:val="0"/>
      <w:divBdr>
        <w:top w:val="none" w:sz="0" w:space="0" w:color="auto"/>
        <w:left w:val="none" w:sz="0" w:space="0" w:color="auto"/>
        <w:bottom w:val="none" w:sz="0" w:space="0" w:color="auto"/>
        <w:right w:val="none" w:sz="0" w:space="0" w:color="auto"/>
      </w:divBdr>
    </w:div>
    <w:div w:id="221983516">
      <w:bodyDiv w:val="1"/>
      <w:marLeft w:val="0"/>
      <w:marRight w:val="0"/>
      <w:marTop w:val="0"/>
      <w:marBottom w:val="0"/>
      <w:divBdr>
        <w:top w:val="none" w:sz="0" w:space="0" w:color="auto"/>
        <w:left w:val="none" w:sz="0" w:space="0" w:color="auto"/>
        <w:bottom w:val="none" w:sz="0" w:space="0" w:color="auto"/>
        <w:right w:val="none" w:sz="0" w:space="0" w:color="auto"/>
      </w:divBdr>
    </w:div>
    <w:div w:id="620500532">
      <w:bodyDiv w:val="1"/>
      <w:marLeft w:val="0"/>
      <w:marRight w:val="0"/>
      <w:marTop w:val="0"/>
      <w:marBottom w:val="0"/>
      <w:divBdr>
        <w:top w:val="none" w:sz="0" w:space="0" w:color="auto"/>
        <w:left w:val="none" w:sz="0" w:space="0" w:color="auto"/>
        <w:bottom w:val="none" w:sz="0" w:space="0" w:color="auto"/>
        <w:right w:val="none" w:sz="0" w:space="0" w:color="auto"/>
      </w:divBdr>
    </w:div>
    <w:div w:id="1338658658">
      <w:bodyDiv w:val="1"/>
      <w:marLeft w:val="0"/>
      <w:marRight w:val="0"/>
      <w:marTop w:val="0"/>
      <w:marBottom w:val="0"/>
      <w:divBdr>
        <w:top w:val="none" w:sz="0" w:space="0" w:color="auto"/>
        <w:left w:val="none" w:sz="0" w:space="0" w:color="auto"/>
        <w:bottom w:val="none" w:sz="0" w:space="0" w:color="auto"/>
        <w:right w:val="none" w:sz="0" w:space="0" w:color="auto"/>
      </w:divBdr>
    </w:div>
    <w:div w:id="1447503470">
      <w:bodyDiv w:val="1"/>
      <w:marLeft w:val="0"/>
      <w:marRight w:val="0"/>
      <w:marTop w:val="0"/>
      <w:marBottom w:val="0"/>
      <w:divBdr>
        <w:top w:val="none" w:sz="0" w:space="0" w:color="auto"/>
        <w:left w:val="none" w:sz="0" w:space="0" w:color="auto"/>
        <w:bottom w:val="none" w:sz="0" w:space="0" w:color="auto"/>
        <w:right w:val="none" w:sz="0" w:space="0" w:color="auto"/>
      </w:divBdr>
    </w:div>
    <w:div w:id="1704862755">
      <w:bodyDiv w:val="1"/>
      <w:marLeft w:val="0"/>
      <w:marRight w:val="0"/>
      <w:marTop w:val="0"/>
      <w:marBottom w:val="0"/>
      <w:divBdr>
        <w:top w:val="none" w:sz="0" w:space="0" w:color="auto"/>
        <w:left w:val="none" w:sz="0" w:space="0" w:color="auto"/>
        <w:bottom w:val="none" w:sz="0" w:space="0" w:color="auto"/>
        <w:right w:val="none" w:sz="0" w:space="0" w:color="auto"/>
      </w:divBdr>
    </w:div>
    <w:div w:id="1824199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240</Words>
  <Characters>1322</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Rivollet</dc:creator>
  <cp:keywords/>
  <dc:description/>
  <cp:lastModifiedBy>Nathalie BALMET</cp:lastModifiedBy>
  <cp:revision>2</cp:revision>
  <cp:lastPrinted>2024-07-23T07:34:00Z</cp:lastPrinted>
  <dcterms:created xsi:type="dcterms:W3CDTF">2026-07-29T09:33:00Z</dcterms:created>
  <dcterms:modified xsi:type="dcterms:W3CDTF">2026-07-29T09:33:00Z</dcterms:modified>
</cp:coreProperties>
</file>